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CellMar>
          <w:left w:w="0" w:type="dxa"/>
          <w:right w:w="0" w:type="dxa"/>
        </w:tblCellMar>
        <w:tblLook w:val="04A0"/>
      </w:tblPr>
      <w:tblGrid>
        <w:gridCol w:w="8294"/>
        <w:gridCol w:w="6"/>
        <w:gridCol w:w="390"/>
      </w:tblGrid>
      <w:tr w:rsidR="00394514" w:rsidRPr="00394514" w:rsidTr="00394514">
        <w:trPr>
          <w:gridAfter w:val="1"/>
          <w:wAfter w:w="375" w:type="dxa"/>
          <w:tblCellSpacing w:w="0" w:type="dxa"/>
        </w:trPr>
        <w:tc>
          <w:tcPr>
            <w:tcW w:w="0" w:type="auto"/>
            <w:shd w:val="clear" w:color="auto" w:fill="FFFFFF"/>
            <w:tcMar>
              <w:top w:w="0" w:type="dxa"/>
              <w:left w:w="300" w:type="dxa"/>
              <w:bottom w:w="0" w:type="dxa"/>
              <w:right w:w="300" w:type="dxa"/>
            </w:tcMar>
            <w:hideMark/>
          </w:tcPr>
          <w:p w:rsidR="00394514" w:rsidRPr="0033362D" w:rsidRDefault="0033362D" w:rsidP="003945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362D">
              <w:rPr>
                <w:rFonts w:ascii="Times New Roman" w:eastAsia="Times New Roman" w:hAnsi="Times New Roman" w:cs="Times New Roman"/>
                <w:b/>
                <w:bCs/>
                <w:color w:val="006633"/>
                <w:sz w:val="24"/>
                <w:szCs w:val="24"/>
                <w:lang w:val="en-US" w:eastAsia="ru-RU"/>
              </w:rPr>
              <w:t xml:space="preserve">                                </w:t>
            </w:r>
            <w:r>
              <w:rPr>
                <w:rFonts w:ascii="Times New Roman" w:eastAsia="Times New Roman" w:hAnsi="Times New Roman" w:cs="Times New Roman"/>
                <w:b/>
                <w:bCs/>
                <w:color w:val="006633"/>
                <w:sz w:val="24"/>
                <w:szCs w:val="24"/>
                <w:lang w:val="en-US" w:eastAsia="ru-RU"/>
              </w:rPr>
              <w:t xml:space="preserve">  </w:t>
            </w:r>
            <w:r w:rsidRPr="0033362D">
              <w:rPr>
                <w:rFonts w:ascii="Times New Roman" w:eastAsia="Times New Roman" w:hAnsi="Times New Roman" w:cs="Times New Roman"/>
                <w:b/>
                <w:bCs/>
                <w:color w:val="006633"/>
                <w:sz w:val="24"/>
                <w:szCs w:val="24"/>
                <w:lang w:val="en-US" w:eastAsia="ru-RU"/>
              </w:rPr>
              <w:t xml:space="preserve">   </w:t>
            </w:r>
            <w:r w:rsidR="00394514" w:rsidRPr="0033362D">
              <w:rPr>
                <w:rFonts w:ascii="Times New Roman" w:eastAsia="Times New Roman" w:hAnsi="Times New Roman" w:cs="Times New Roman"/>
                <w:b/>
                <w:bCs/>
                <w:color w:val="006633"/>
                <w:sz w:val="24"/>
                <w:szCs w:val="24"/>
                <w:lang w:eastAsia="ru-RU"/>
              </w:rPr>
              <w:t xml:space="preserve">Знакомство  с блоками </w:t>
            </w:r>
            <w:proofErr w:type="spellStart"/>
            <w:r w:rsidR="00394514" w:rsidRPr="0033362D">
              <w:rPr>
                <w:rFonts w:ascii="Times New Roman" w:eastAsia="Times New Roman" w:hAnsi="Times New Roman" w:cs="Times New Roman"/>
                <w:b/>
                <w:bCs/>
                <w:color w:val="006633"/>
                <w:sz w:val="24"/>
                <w:szCs w:val="24"/>
                <w:lang w:eastAsia="ru-RU"/>
              </w:rPr>
              <w:t>Дьенеша</w:t>
            </w:r>
            <w:proofErr w:type="spellEnd"/>
          </w:p>
          <w:p w:rsidR="00394514" w:rsidRPr="00394514" w:rsidRDefault="00394514" w:rsidP="003945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Для начала надо познакомить ребенка с блоками. Выложите перед ребенком набор и дайте ему возможность изучить фигуры - потрогать, перебрать, подержать в ручках - и поигра</w:t>
            </w:r>
            <w:bookmarkStart w:id="0" w:name="_GoBack"/>
            <w:bookmarkEnd w:id="0"/>
            <w:r w:rsidRPr="00394514">
              <w:rPr>
                <w:rFonts w:ascii="Times New Roman" w:eastAsia="Times New Roman" w:hAnsi="Times New Roman" w:cs="Times New Roman"/>
                <w:sz w:val="20"/>
                <w:szCs w:val="20"/>
                <w:lang w:eastAsia="ru-RU"/>
              </w:rPr>
              <w:t>ть с ними. Чуть позже можно предложить следующие задания:</w:t>
            </w:r>
          </w:p>
          <w:p w:rsidR="00394514" w:rsidRPr="00394514" w:rsidRDefault="00394514" w:rsidP="003945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Найди все  фигуры такого же цвета, как  эта (покажите, например желтую  фигуру). Затем можно попросить ребенка показать все блоки треугольной формы (или все большие фигуры и т.д.).</w:t>
            </w:r>
          </w:p>
          <w:p w:rsidR="00394514" w:rsidRPr="00394514" w:rsidRDefault="00394514" w:rsidP="003945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Дай мишке все синие фигуры, зайчику - желтые, а мышке – красные; затем  распределяем фигуры по размеру,  форме, толщине.</w:t>
            </w:r>
          </w:p>
          <w:p w:rsidR="00394514" w:rsidRPr="00394514" w:rsidRDefault="00394514" w:rsidP="003945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Какая эта  фигура по цвету (форме, размеру, толщине)?</w:t>
            </w:r>
            <w:r w:rsidRPr="00394514">
              <w:rPr>
                <w:rFonts w:ascii="Times New Roman" w:eastAsia="Times New Roman" w:hAnsi="Times New Roman" w:cs="Times New Roman"/>
                <w:sz w:val="20"/>
                <w:szCs w:val="20"/>
                <w:lang w:eastAsia="ru-RU"/>
              </w:rPr>
              <w:br/>
              <w:t xml:space="preserve">  </w:t>
            </w:r>
            <w:r w:rsidRPr="00394514">
              <w:rPr>
                <w:rFonts w:ascii="Times New Roman" w:eastAsia="Times New Roman" w:hAnsi="Times New Roman" w:cs="Times New Roman"/>
                <w:noProof/>
                <w:sz w:val="20"/>
                <w:szCs w:val="20"/>
                <w:lang w:eastAsia="ru-RU"/>
              </w:rPr>
              <w:drawing>
                <wp:inline distT="0" distB="0" distL="0" distR="0">
                  <wp:extent cx="1905000" cy="1000125"/>
                  <wp:effectExtent l="0" t="0" r="0" b="9525"/>
                  <wp:docPr id="1" name="Рисунок 1" descr="http://podsnezhniksad.ucoz.com/_si/2/4784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dsnezhniksad.ucoz.com/_si/2/478475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000125"/>
                          </a:xfrm>
                          <a:prstGeom prst="rect">
                            <a:avLst/>
                          </a:prstGeom>
                          <a:noFill/>
                          <a:ln>
                            <a:noFill/>
                          </a:ln>
                        </pic:spPr>
                      </pic:pic>
                    </a:graphicData>
                  </a:graphic>
                </wp:inline>
              </w:drawing>
            </w:r>
          </w:p>
          <w:p w:rsidR="00394514" w:rsidRPr="00394514" w:rsidRDefault="00394514" w:rsidP="003945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b/>
                <w:bCs/>
                <w:color w:val="006633"/>
                <w:sz w:val="20"/>
                <w:szCs w:val="20"/>
                <w:lang w:eastAsia="ru-RU"/>
              </w:rPr>
              <w:t xml:space="preserve">Игры  и упражнения с  блоками </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 xml:space="preserve">Перед ребенком выкладывается несколько фигур, которые нужно запомнить, а потом одна из фигур исчезает или заменяется на </w:t>
            </w:r>
            <w:proofErr w:type="gramStart"/>
            <w:r w:rsidRPr="00394514">
              <w:rPr>
                <w:rFonts w:ascii="Times New Roman" w:eastAsia="Times New Roman" w:hAnsi="Times New Roman" w:cs="Times New Roman"/>
                <w:sz w:val="20"/>
                <w:szCs w:val="20"/>
                <w:lang w:eastAsia="ru-RU"/>
              </w:rPr>
              <w:t>новую</w:t>
            </w:r>
            <w:proofErr w:type="gramEnd"/>
            <w:r w:rsidRPr="00394514">
              <w:rPr>
                <w:rFonts w:ascii="Times New Roman" w:eastAsia="Times New Roman" w:hAnsi="Times New Roman" w:cs="Times New Roman"/>
                <w:sz w:val="20"/>
                <w:szCs w:val="20"/>
                <w:lang w:eastAsia="ru-RU"/>
              </w:rPr>
              <w:t>, или две фигуры меняются местами. Ребенок должен заметить изменения.</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Все фигурки складываются в мешок. Попросите ребенка на ощупь достать все круглые блоки (все большие или все толстые).</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Выложите три фигуры. Ребенку нужно догадаться, какая из них лишняя и по какому принципу (по цвету, форме, размеру или толщине).</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Найди все фигуры, которые не такие, как эта, по цвету (размеру, форме, толщине).</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Найди такие же фигурки по цвету, но не такие по форме или такие же по форме, но не такие по цвету.</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Продолжи цепочку, чередуя блоки по цвету: красный, желтый, красный, желтый (можно чередовать по форме, размеру и толщине).</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94514">
              <w:rPr>
                <w:rFonts w:ascii="Times New Roman" w:eastAsia="Times New Roman" w:hAnsi="Times New Roman" w:cs="Times New Roman"/>
                <w:sz w:val="20"/>
                <w:szCs w:val="20"/>
                <w:lang w:eastAsia="ru-RU"/>
              </w:rPr>
              <w:t>Выкладываем фигуры друг за другом так, чтобы каждая последующая отличалась от предыдущей всего одним признаком: цветом, формой, размером, толщиной.</w:t>
            </w:r>
            <w:proofErr w:type="gramEnd"/>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Выкладываем цепочку, чтобы рядом не было фигур одинаковых по форме и цвету (по цвету и размеру; по размеру и форме, по толщине и цвету и т.д</w:t>
            </w:r>
            <w:proofErr w:type="gramStart"/>
            <w:r w:rsidRPr="00394514">
              <w:rPr>
                <w:rFonts w:ascii="Times New Roman" w:eastAsia="Times New Roman" w:hAnsi="Times New Roman" w:cs="Times New Roman"/>
                <w:sz w:val="20"/>
                <w:szCs w:val="20"/>
                <w:lang w:eastAsia="ru-RU"/>
              </w:rPr>
              <w:t>..).</w:t>
            </w:r>
            <w:proofErr w:type="gramEnd"/>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Выкладываем цепочку, чтобы рядом были фигуры одинаковые по размеру, но разные по форме и т.д.</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Выкладываем цепочку, чтобы рядом были фигуры одинакового цвета и размера, но разной формы (одинакового размера, но разного цвета).</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Каждой фигуре нужно найти пару, например, по размеру: большой желтый круг встает в пару с маленьким желтым кругом и т.д.</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Выкладываем перед ребенком 8 блоков, и пока он не видит, под одним из них прячем «клад» (монетку, камешек, вырезанную картинку и т.п.). Ребенку надо задавать наводящие вопросы, а отвечать можно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По аналогии с предыдущей игрой можно спрятать в коробочку одну из фигур, а ребенок будет задавать наводящие вопросы, чтобы узнать, что за блок лежит в коробочке.</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 xml:space="preserve">С одной стороны выкладывается 3 блока, с другой 4. Спросите ребенка, где </w:t>
            </w:r>
            <w:r w:rsidRPr="00394514">
              <w:rPr>
                <w:rFonts w:ascii="Times New Roman" w:eastAsia="Times New Roman" w:hAnsi="Times New Roman" w:cs="Times New Roman"/>
                <w:sz w:val="20"/>
                <w:szCs w:val="20"/>
                <w:lang w:eastAsia="ru-RU"/>
              </w:rPr>
              <w:lastRenderedPageBreak/>
              <w:t>блоков больше и как их уравнять.</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Выкладываем в ряд 5-6 любых фигур. Нужно построить нижний ряд фигур так, чтобы под каждой фигурой верхнего ряда оказалась фигура другой формы (цвета, размера).</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Предлагаем таблицу из девяти клеток с выставленными в ней фигурами. Ребенку нужно подобрать недостающие блоки.</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Ребенку предлагается выложить блоки по начерченной схеме-картинке, например, нарисован красный большой круг, за ним синий маленький треугольник и т.д.</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Из блоков можно составлять плоскостные изображения предметов: машинка, паровоз, дом, башня.</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Мама убирает в коробку только прямоугольные блоки, а ребенок все красные, затем мама убирает только тонкие фигуры, а ребенок – большие и т.д.</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Нужно распределить фигуры между мамой и ребенком таким образом, чтобы маме достались все круглые, а малышу все желтые блоки. Блоки складываются в два обруча или отмеченные веревкой круги. Но как поделить круг желтого цвета? Он должен находиться на пересечении двух кругов.</w:t>
            </w:r>
          </w:p>
          <w:p w:rsidR="00394514" w:rsidRPr="00394514" w:rsidRDefault="00394514" w:rsidP="003945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Ребенку надо подбирать блоки по карточкам, где изображены их свойства.</w:t>
            </w:r>
            <w:r w:rsidRPr="00394514">
              <w:rPr>
                <w:rFonts w:ascii="Times New Roman" w:eastAsia="Times New Roman" w:hAnsi="Times New Roman" w:cs="Times New Roman"/>
                <w:sz w:val="20"/>
                <w:szCs w:val="20"/>
                <w:lang w:eastAsia="ru-RU"/>
              </w:rPr>
              <w:br/>
              <w:t> </w:t>
            </w:r>
          </w:p>
          <w:p w:rsidR="00394514" w:rsidRPr="00394514" w:rsidRDefault="00394514" w:rsidP="003945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цвет обозначается пятном</w:t>
            </w:r>
          </w:p>
          <w:p w:rsidR="00394514" w:rsidRPr="00394514" w:rsidRDefault="00394514" w:rsidP="003945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величина - силуэт домика (большой, маленький).</w:t>
            </w:r>
          </w:p>
          <w:p w:rsidR="00394514" w:rsidRPr="00394514" w:rsidRDefault="00394514" w:rsidP="003945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форма - контур фигур (круглый, квадратный, прямоугольный, треугольный).</w:t>
            </w:r>
          </w:p>
          <w:p w:rsidR="00394514" w:rsidRPr="00394514" w:rsidRDefault="00394514" w:rsidP="003945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толщина - условное изображение человеческой фигуры (</w:t>
            </w:r>
            <w:proofErr w:type="gramStart"/>
            <w:r w:rsidRPr="00394514">
              <w:rPr>
                <w:rFonts w:ascii="Times New Roman" w:eastAsia="Times New Roman" w:hAnsi="Times New Roman" w:cs="Times New Roman"/>
                <w:sz w:val="20"/>
                <w:szCs w:val="20"/>
                <w:lang w:eastAsia="ru-RU"/>
              </w:rPr>
              <w:t>толстый</w:t>
            </w:r>
            <w:proofErr w:type="gramEnd"/>
            <w:r w:rsidRPr="00394514">
              <w:rPr>
                <w:rFonts w:ascii="Times New Roman" w:eastAsia="Times New Roman" w:hAnsi="Times New Roman" w:cs="Times New Roman"/>
                <w:sz w:val="20"/>
                <w:szCs w:val="20"/>
                <w:lang w:eastAsia="ru-RU"/>
              </w:rPr>
              <w:t xml:space="preserve"> и тонкий). </w:t>
            </w:r>
            <w:r w:rsidRPr="00394514">
              <w:rPr>
                <w:rFonts w:ascii="Times New Roman" w:eastAsia="Times New Roman" w:hAnsi="Times New Roman" w:cs="Times New Roman"/>
                <w:sz w:val="20"/>
                <w:szCs w:val="20"/>
                <w:lang w:eastAsia="ru-RU"/>
              </w:rPr>
              <w:br/>
              <w:t> </w:t>
            </w:r>
          </w:p>
          <w:p w:rsidR="00394514" w:rsidRPr="00394514" w:rsidRDefault="00394514" w:rsidP="003945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4514">
              <w:rPr>
                <w:rFonts w:ascii="Times New Roman" w:eastAsia="Times New Roman" w:hAnsi="Times New Roman" w:cs="Times New Roman"/>
                <w:sz w:val="20"/>
                <w:szCs w:val="20"/>
                <w:lang w:eastAsia="ru-RU"/>
              </w:rPr>
              <w:t>Ребенку показывают карточку с изображенным на нем одним  свойством или несколькими. Например, если ребенку показывается синее  пятно, то нужно отложить все  синие фигуры; синее пятно и  двухэтажный домик – откладываем  все синие и большие фигуры; синее пятно, двухэтажный домик  и силуэт круга – это синие  круги – толстые и тонкие и  т.д.</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С детьми 3-4 лет уместны простые игры и упражнения, цель которых освоение свойств, слов "такой же", "не такой" по форме, цвету, размеру, толщине. Сначала предлагаются самые простые игры.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1. Найди все фигуры (блоки), как эта по цвету (по размеру, форме).</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 xml:space="preserve"> "Найди не такую фигуру, как эта" по цвету (по форме, размеру).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2. Найди все фигуры, как эта по цвету и форме (по форме и размеру, по размеру и цвету).</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 xml:space="preserve"> "Найди не такие фигуры, как эта" по цвету и размеру (по цвету и форме, по форме и размеру; по цвету, размеру и форме)."Найди такие же, как эта" по цвету, но другой формы или такие же по форме, но другого размера или такие же по размеру, но другого </w:t>
            </w:r>
            <w:proofErr w:type="spellStart"/>
            <w:r w:rsidRPr="00394514">
              <w:rPr>
                <w:rFonts w:ascii="Arial" w:eastAsia="Times New Roman" w:hAnsi="Arial" w:cs="Arial"/>
                <w:b/>
                <w:i/>
                <w:sz w:val="20"/>
                <w:szCs w:val="20"/>
                <w:lang w:eastAsia="ru-RU"/>
              </w:rPr>
              <w:t>цвета</w:t>
            </w:r>
            <w:proofErr w:type="gramStart"/>
            <w:r w:rsidRPr="00394514">
              <w:rPr>
                <w:rFonts w:ascii="Arial" w:eastAsia="Times New Roman" w:hAnsi="Arial" w:cs="Arial"/>
                <w:sz w:val="20"/>
                <w:szCs w:val="20"/>
                <w:lang w:eastAsia="ru-RU"/>
              </w:rPr>
              <w:t>.Б</w:t>
            </w:r>
            <w:proofErr w:type="gramEnd"/>
            <w:r w:rsidRPr="00394514">
              <w:rPr>
                <w:rFonts w:ascii="Arial" w:eastAsia="Times New Roman" w:hAnsi="Arial" w:cs="Arial"/>
                <w:sz w:val="20"/>
                <w:szCs w:val="20"/>
                <w:lang w:eastAsia="ru-RU"/>
              </w:rPr>
              <w:t>олее</w:t>
            </w:r>
            <w:proofErr w:type="spellEnd"/>
            <w:r w:rsidRPr="00394514">
              <w:rPr>
                <w:rFonts w:ascii="Arial" w:eastAsia="Times New Roman" w:hAnsi="Arial" w:cs="Arial"/>
                <w:sz w:val="20"/>
                <w:szCs w:val="20"/>
                <w:lang w:eastAsia="ru-RU"/>
              </w:rPr>
              <w:t xml:space="preserve"> сложный вариант: найди такие же, как предъявляемая фигура, по цвету и форме, но другие по размеру (такие же по размеру и цвету, но другие по форме; </w:t>
            </w:r>
            <w:proofErr w:type="gramStart"/>
            <w:r w:rsidRPr="00394514">
              <w:rPr>
                <w:rFonts w:ascii="Arial" w:eastAsia="Times New Roman" w:hAnsi="Arial" w:cs="Arial"/>
                <w:sz w:val="20"/>
                <w:szCs w:val="20"/>
                <w:lang w:eastAsia="ru-RU"/>
              </w:rPr>
              <w:t xml:space="preserve">такие же по форме и размеру, но другого цвета). </w:t>
            </w:r>
            <w:proofErr w:type="gramEnd"/>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3. "Цепочка"</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lastRenderedPageBreak/>
              <w:t xml:space="preserve"> От произвольно выбранной фигуры постарайтесь построить как можно более длинную цепочку. Варианты построения </w:t>
            </w:r>
            <w:proofErr w:type="spellStart"/>
            <w:r w:rsidRPr="00394514">
              <w:rPr>
                <w:rFonts w:ascii="Arial" w:eastAsia="Times New Roman" w:hAnsi="Arial" w:cs="Arial"/>
                <w:sz w:val="20"/>
                <w:szCs w:val="20"/>
                <w:lang w:eastAsia="ru-RU"/>
              </w:rPr>
              <w:t>цепочки</w:t>
            </w:r>
            <w:proofErr w:type="gramStart"/>
            <w:r w:rsidRPr="00394514">
              <w:rPr>
                <w:rFonts w:ascii="Arial" w:eastAsia="Times New Roman" w:hAnsi="Arial" w:cs="Arial"/>
                <w:sz w:val="20"/>
                <w:szCs w:val="20"/>
                <w:lang w:eastAsia="ru-RU"/>
              </w:rPr>
              <w:t>:а</w:t>
            </w:r>
            <w:proofErr w:type="spellEnd"/>
            <w:proofErr w:type="gramEnd"/>
            <w:r w:rsidRPr="00394514">
              <w:rPr>
                <w:rFonts w:ascii="Arial" w:eastAsia="Times New Roman" w:hAnsi="Arial" w:cs="Arial"/>
                <w:sz w:val="20"/>
                <w:szCs w:val="20"/>
                <w:lang w:eastAsia="ru-RU"/>
              </w:rPr>
              <w:t>) чтобы рядом не было фигур одинаковой формы (цвета, размера, толщины);б) чтобы рядом не было одинаковых по форме и цвету фигур (по цвету и размеру; по размеру и форме, по толщине и т.д.)</w:t>
            </w:r>
            <w:proofErr w:type="gramStart"/>
            <w:r w:rsidRPr="00394514">
              <w:rPr>
                <w:rFonts w:ascii="Arial" w:eastAsia="Times New Roman" w:hAnsi="Arial" w:cs="Arial"/>
                <w:sz w:val="20"/>
                <w:szCs w:val="20"/>
                <w:lang w:eastAsia="ru-RU"/>
              </w:rPr>
              <w:t>;в</w:t>
            </w:r>
            <w:proofErr w:type="gramEnd"/>
            <w:r w:rsidRPr="00394514">
              <w:rPr>
                <w:rFonts w:ascii="Arial" w:eastAsia="Times New Roman" w:hAnsi="Arial" w:cs="Arial"/>
                <w:sz w:val="20"/>
                <w:szCs w:val="20"/>
                <w:lang w:eastAsia="ru-RU"/>
              </w:rPr>
              <w:t xml:space="preserve">) чтобы рядом были фигуры одинаковые по размеру, но разные по форме и </w:t>
            </w:r>
            <w:proofErr w:type="spellStart"/>
            <w:r w:rsidRPr="00394514">
              <w:rPr>
                <w:rFonts w:ascii="Arial" w:eastAsia="Times New Roman" w:hAnsi="Arial" w:cs="Arial"/>
                <w:sz w:val="20"/>
                <w:szCs w:val="20"/>
                <w:lang w:eastAsia="ru-RU"/>
              </w:rPr>
              <w:t>т.д.;г</w:t>
            </w:r>
            <w:proofErr w:type="spellEnd"/>
            <w:r w:rsidRPr="00394514">
              <w:rPr>
                <w:rFonts w:ascii="Arial" w:eastAsia="Times New Roman" w:hAnsi="Arial" w:cs="Arial"/>
                <w:sz w:val="20"/>
                <w:szCs w:val="20"/>
                <w:lang w:eastAsia="ru-RU"/>
              </w:rPr>
              <w:t xml:space="preserve">) чтобы рядом были фигуры одинакового цвета и размера, но разной формы (одинакового размера, но разного цвета).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4. "Второй ряд"</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Выложить в ряд 5-6 любых фигур. Построить под ним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и цвету.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5. "Домино"</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 этой игре одновременно может участвовать не более четырех детей,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фигуры. Ходить можно по-разному. </w:t>
            </w:r>
            <w:proofErr w:type="spellStart"/>
            <w:r w:rsidRPr="00394514">
              <w:rPr>
                <w:rFonts w:ascii="Arial" w:eastAsia="Times New Roman" w:hAnsi="Arial" w:cs="Arial"/>
                <w:sz w:val="20"/>
                <w:szCs w:val="20"/>
                <w:lang w:eastAsia="ru-RU"/>
              </w:rPr>
              <w:t>Например</w:t>
            </w:r>
            <w:proofErr w:type="gramStart"/>
            <w:r w:rsidRPr="00394514">
              <w:rPr>
                <w:rFonts w:ascii="Arial" w:eastAsia="Times New Roman" w:hAnsi="Arial" w:cs="Arial"/>
                <w:sz w:val="20"/>
                <w:szCs w:val="20"/>
                <w:lang w:eastAsia="ru-RU"/>
              </w:rPr>
              <w:t>:а</w:t>
            </w:r>
            <w:proofErr w:type="spellEnd"/>
            <w:proofErr w:type="gramEnd"/>
            <w:r w:rsidRPr="00394514">
              <w:rPr>
                <w:rFonts w:ascii="Arial" w:eastAsia="Times New Roman" w:hAnsi="Arial" w:cs="Arial"/>
                <w:sz w:val="20"/>
                <w:szCs w:val="20"/>
                <w:lang w:eastAsia="ru-RU"/>
              </w:rPr>
              <w:t xml:space="preserve">) фигурами другого цвета (формы, размера);б) фигурами того же цвета, но другого размера или такого же размера, ко другой </w:t>
            </w:r>
            <w:proofErr w:type="spellStart"/>
            <w:r w:rsidRPr="00394514">
              <w:rPr>
                <w:rFonts w:ascii="Arial" w:eastAsia="Times New Roman" w:hAnsi="Arial" w:cs="Arial"/>
                <w:sz w:val="20"/>
                <w:szCs w:val="20"/>
                <w:lang w:eastAsia="ru-RU"/>
              </w:rPr>
              <w:t>формы;в</w:t>
            </w:r>
            <w:proofErr w:type="spellEnd"/>
            <w:r w:rsidRPr="00394514">
              <w:rPr>
                <w:rFonts w:ascii="Arial" w:eastAsia="Times New Roman" w:hAnsi="Arial" w:cs="Arial"/>
                <w:sz w:val="20"/>
                <w:szCs w:val="20"/>
                <w:lang w:eastAsia="ru-RU"/>
              </w:rPr>
              <w:t xml:space="preserve">) фигурами другого цвета и формы (цвета и размера, размера и толщины);г) такими же фигурами по цвету и форме, но другого размера (такими же по размеру и форме, но другими по цвету);д) ход фигурами другого цвета, формы, размера, толщины.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 xml:space="preserve">6. "Раздели фигуры"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Для игры понадобятся игрушки: мишка, кукла, заяц и др.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 Какие фигуры оказались у мишки? (Все красные). А у зайки? (Все не красные).</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Попробуйте разделить фигуры по-другому:</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чтобы у мишки оказались все круглые;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чтобы зайцу достались все большие;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чтобы зайцу достались все желтые и т.д.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Более сложный вариант этой игры: Разделите фигуры так, чтобы у мишки оказались все синие, а у зайки все </w:t>
            </w:r>
            <w:proofErr w:type="spellStart"/>
            <w:r w:rsidRPr="00394514">
              <w:rPr>
                <w:rFonts w:ascii="Arial" w:eastAsia="Times New Roman" w:hAnsi="Arial" w:cs="Arial"/>
                <w:sz w:val="20"/>
                <w:szCs w:val="20"/>
                <w:lang w:eastAsia="ru-RU"/>
              </w:rPr>
              <w:t>квадратные</w:t>
            </w:r>
            <w:proofErr w:type="gramStart"/>
            <w:r w:rsidRPr="00394514">
              <w:rPr>
                <w:rFonts w:ascii="Arial" w:eastAsia="Times New Roman" w:hAnsi="Arial" w:cs="Arial"/>
                <w:sz w:val="20"/>
                <w:szCs w:val="20"/>
                <w:lang w:eastAsia="ru-RU"/>
              </w:rPr>
              <w:t>.П</w:t>
            </w:r>
            <w:proofErr w:type="gramEnd"/>
            <w:r w:rsidRPr="00394514">
              <w:rPr>
                <w:rFonts w:ascii="Arial" w:eastAsia="Times New Roman" w:hAnsi="Arial" w:cs="Arial"/>
                <w:sz w:val="20"/>
                <w:szCs w:val="20"/>
                <w:lang w:eastAsia="ru-RU"/>
              </w:rPr>
              <w:t>роверьте</w:t>
            </w:r>
            <w:proofErr w:type="spellEnd"/>
            <w:r w:rsidRPr="00394514">
              <w:rPr>
                <w:rFonts w:ascii="Arial" w:eastAsia="Times New Roman" w:hAnsi="Arial" w:cs="Arial"/>
                <w:sz w:val="20"/>
                <w:szCs w:val="20"/>
                <w:lang w:eastAsia="ru-RU"/>
              </w:rPr>
              <w:t xml:space="preserve">, какие фигуры достались только мишке? (Синие, неквадратные). Только зайке? (Квадратные, не синие). Какие фигуры подошли сразу и мишке и зайке? (Синие, квадратные). А какие фигуры никому не подошли? (Не синие, неквадратные). Предлагаются другие варианты заданий. Разделите фигуры так, чтобы у мишки оказались все треугольные, а у зайки-все </w:t>
            </w:r>
            <w:proofErr w:type="spellStart"/>
            <w:r w:rsidRPr="00394514">
              <w:rPr>
                <w:rFonts w:ascii="Arial" w:eastAsia="Times New Roman" w:hAnsi="Arial" w:cs="Arial"/>
                <w:sz w:val="20"/>
                <w:szCs w:val="20"/>
                <w:lang w:eastAsia="ru-RU"/>
              </w:rPr>
              <w:t>большие</w:t>
            </w:r>
            <w:proofErr w:type="gramStart"/>
            <w:r w:rsidRPr="00394514">
              <w:rPr>
                <w:rFonts w:ascii="Arial" w:eastAsia="Times New Roman" w:hAnsi="Arial" w:cs="Arial"/>
                <w:sz w:val="20"/>
                <w:szCs w:val="20"/>
                <w:lang w:eastAsia="ru-RU"/>
              </w:rPr>
              <w:t>;м</w:t>
            </w:r>
            <w:proofErr w:type="gramEnd"/>
            <w:r w:rsidRPr="00394514">
              <w:rPr>
                <w:rFonts w:ascii="Arial" w:eastAsia="Times New Roman" w:hAnsi="Arial" w:cs="Arial"/>
                <w:sz w:val="20"/>
                <w:szCs w:val="20"/>
                <w:lang w:eastAsia="ru-RU"/>
              </w:rPr>
              <w:t>ишке</w:t>
            </w:r>
            <w:proofErr w:type="spellEnd"/>
            <w:r w:rsidRPr="00394514">
              <w:rPr>
                <w:rFonts w:ascii="Arial" w:eastAsia="Times New Roman" w:hAnsi="Arial" w:cs="Arial"/>
                <w:sz w:val="20"/>
                <w:szCs w:val="20"/>
                <w:lang w:eastAsia="ru-RU"/>
              </w:rPr>
              <w:t xml:space="preserve"> достались все маленькие, а зайке - все прямоугольные; у мишки оказались некруглые, а у зайки-все желтые.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Наконец, наиболее трудный вариант игры "Раздели фигуры". Разделить фигуры между Буратино, Чебурашкой и Незнайкой так, чтобы у Буратино оказались все круглые фигуры, у Чебурашки - все желтые, у Незнайки все большие. Какие фигуры достались только Буратино? (Круглые, не желтые, маленькие). Какие фигуры получил Чебурашка? (Желтые, маленькие, некруглые). Скажи, какие фигуры достались только Незнайке? (Большие, не </w:t>
            </w:r>
            <w:r w:rsidRPr="00394514">
              <w:rPr>
                <w:rFonts w:ascii="Arial" w:eastAsia="Times New Roman" w:hAnsi="Arial" w:cs="Arial"/>
                <w:sz w:val="20"/>
                <w:szCs w:val="20"/>
                <w:lang w:eastAsia="ru-RU"/>
              </w:rPr>
              <w:lastRenderedPageBreak/>
              <w:t>желтые, некруглые). Какие фигуры подошли сразу и Буратино и Чебурашке? (Круглые, желтые, маленькие). Какие фигуры достались сразу и Буратино и Незнайке? (Круглые, большие, не желтые). Незнайке с Чебурашкой? (Большие, желтые, некруглые)</w:t>
            </w:r>
            <w:proofErr w:type="gramStart"/>
            <w:r w:rsidRPr="00394514">
              <w:rPr>
                <w:rFonts w:ascii="Arial" w:eastAsia="Times New Roman" w:hAnsi="Arial" w:cs="Arial"/>
                <w:sz w:val="20"/>
                <w:szCs w:val="20"/>
                <w:lang w:eastAsia="ru-RU"/>
              </w:rPr>
              <w:t>.К</w:t>
            </w:r>
            <w:proofErr w:type="gramEnd"/>
            <w:r w:rsidRPr="00394514">
              <w:rPr>
                <w:rFonts w:ascii="Arial" w:eastAsia="Times New Roman" w:hAnsi="Arial" w:cs="Arial"/>
                <w:sz w:val="20"/>
                <w:szCs w:val="20"/>
                <w:lang w:eastAsia="ru-RU"/>
              </w:rPr>
              <w:t xml:space="preserve">акие фигуры подошли всем трем персонажам? (Круглые, желтые, большие). А какие фигуры оказались ничьи? (Большие, некруглые, не желтые). Желательно вместе с детьми придумать новые задания, а лучше новые игры. Затем предлагаются новые игры и упражнения с блоками, где их свойства, изображены на карточках. Так цвет обозначается пятном (на данном рисунке цвет пятна определен буквами: "к" </w:t>
            </w:r>
            <w:proofErr w:type="gramStart"/>
            <w:r w:rsidRPr="00394514">
              <w:rPr>
                <w:rFonts w:ascii="Arial" w:eastAsia="Times New Roman" w:hAnsi="Arial" w:cs="Arial"/>
                <w:sz w:val="20"/>
                <w:szCs w:val="20"/>
                <w:lang w:eastAsia="ru-RU"/>
              </w:rPr>
              <w:t>-к</w:t>
            </w:r>
            <w:proofErr w:type="gramEnd"/>
            <w:r w:rsidRPr="00394514">
              <w:rPr>
                <w:rFonts w:ascii="Arial" w:eastAsia="Times New Roman" w:hAnsi="Arial" w:cs="Arial"/>
                <w:sz w:val="20"/>
                <w:szCs w:val="20"/>
                <w:lang w:eastAsia="ru-RU"/>
              </w:rPr>
              <w:t xml:space="preserve">расный, "ж" - желтый, "с" -синий).'Величину - силуэтом домика (большой, маленький).Форму - соответственно контурами фигур (круглый, квадратный, прямоугольный, треугольный).Толщину - условным изображением человеческой фигуры (толстый и тонкий). Карточки рассматриваются с детьми, уточняется, какие свойства обозначены на них. Рассматриваются с детьми и сами блоки, пользуясь карточками, называют имя каждого блока. В словаре детей появляются такие определения: "...это красный, большой, круглый, толстый блок. На карточке обозначен красный цвет, значит сюда можно положить красные блоки". Игровые упражнения проводятся так: ребенку или группе детей предъявляется карточка и предлагается найти все такие же блоки, назвать их. Для разнообразия можно использовать карточку с восьмью клетками, где в первой из них изображено свойство. Ребенок заполняет остальные клетки блоками соответствующего свойства. Игра называется "Все в ряд".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После освоения этих умений можно усложнить задание. Теперь дети будут самостоятельно выявлять свойства блоков, как по слову, так и с использованием карточек. Предлагаются такие игры</w:t>
            </w:r>
            <w:proofErr w:type="gramStart"/>
            <w:r w:rsidRPr="00394514">
              <w:rPr>
                <w:rFonts w:ascii="Arial" w:eastAsia="Times New Roman" w:hAnsi="Arial" w:cs="Arial"/>
                <w:sz w:val="20"/>
                <w:szCs w:val="20"/>
                <w:lang w:eastAsia="ru-RU"/>
              </w:rPr>
              <w:t>:"</w:t>
            </w:r>
            <w:proofErr w:type="gramEnd"/>
            <w:r w:rsidRPr="00394514">
              <w:rPr>
                <w:rFonts w:ascii="Arial" w:eastAsia="Times New Roman" w:hAnsi="Arial" w:cs="Arial"/>
                <w:sz w:val="20"/>
                <w:szCs w:val="20"/>
                <w:lang w:eastAsia="ru-RU"/>
              </w:rPr>
              <w:t>Кто быстрее соберет блоки!", "Поручения", "На свое место". Например, ведущий говорит: "Кто быстрее всех соберет все красные блоки", "Саше поручается собрать все круглые блоки", "Все толстые блоки положите на свое место - в большой обруч..." Важно, чтобы дети, выполняя игровую задачу, делали все быстро и качественно. Все блоки в данных играх должны быть в поле зрения играющих, что обеспечивает опору на непосредственное восприятие свой</w:t>
            </w:r>
            <w:proofErr w:type="gramStart"/>
            <w:r w:rsidRPr="00394514">
              <w:rPr>
                <w:rFonts w:ascii="Arial" w:eastAsia="Times New Roman" w:hAnsi="Arial" w:cs="Arial"/>
                <w:sz w:val="20"/>
                <w:szCs w:val="20"/>
                <w:lang w:eastAsia="ru-RU"/>
              </w:rPr>
              <w:t>ств бл</w:t>
            </w:r>
            <w:proofErr w:type="gramEnd"/>
            <w:r w:rsidRPr="00394514">
              <w:rPr>
                <w:rFonts w:ascii="Arial" w:eastAsia="Times New Roman" w:hAnsi="Arial" w:cs="Arial"/>
                <w:sz w:val="20"/>
                <w:szCs w:val="20"/>
                <w:lang w:eastAsia="ru-RU"/>
              </w:rPr>
              <w:t xml:space="preserve">ока при решении задачи. В последующих заданиях рекомендуется усложнить задачу и развивать умение выявлять свойства блоков по слову без опоры на наглядность. Блоки убирают в коробку или под салфетку. Игровые образы Мышки (игра "Мышки-норушки") помогают заинтересовать ребенка в отборе блоков - "запасов на зиму" в норку (коробку), выбирая по слову ведущего либо красные, либо круглые...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Успешно проводятся и другие игры</w:t>
            </w:r>
            <w:proofErr w:type="gramStart"/>
            <w:r w:rsidRPr="00394514">
              <w:rPr>
                <w:rFonts w:ascii="Arial" w:eastAsia="Times New Roman" w:hAnsi="Arial" w:cs="Arial"/>
                <w:sz w:val="20"/>
                <w:szCs w:val="20"/>
                <w:lang w:eastAsia="ru-RU"/>
              </w:rPr>
              <w:t>:"</w:t>
            </w:r>
            <w:proofErr w:type="gramEnd"/>
            <w:r w:rsidRPr="00394514">
              <w:rPr>
                <w:rFonts w:ascii="Arial" w:eastAsia="Times New Roman" w:hAnsi="Arial" w:cs="Arial"/>
                <w:sz w:val="20"/>
                <w:szCs w:val="20"/>
                <w:lang w:eastAsia="ru-RU"/>
              </w:rPr>
              <w:t xml:space="preserve">Заселим домики", "Кто быстрее спрячет". Домики заселяются желтыми жильцами - блоками, либо квадратными. В другой игре предлагается спрятать все красные блоки; толстые блоки... Победителями оказываются те, кто первыми и безошибочно выполнит </w:t>
            </w:r>
            <w:proofErr w:type="spellStart"/>
            <w:r w:rsidRPr="00394514">
              <w:rPr>
                <w:rFonts w:ascii="Arial" w:eastAsia="Times New Roman" w:hAnsi="Arial" w:cs="Arial"/>
                <w:sz w:val="20"/>
                <w:szCs w:val="20"/>
                <w:lang w:eastAsia="ru-RU"/>
              </w:rPr>
              <w:t>задания</w:t>
            </w:r>
            <w:proofErr w:type="gramStart"/>
            <w:r w:rsidRPr="00394514">
              <w:rPr>
                <w:rFonts w:ascii="Arial" w:eastAsia="Times New Roman" w:hAnsi="Arial" w:cs="Arial"/>
                <w:sz w:val="20"/>
                <w:szCs w:val="20"/>
                <w:lang w:eastAsia="ru-RU"/>
              </w:rPr>
              <w:t>.В</w:t>
            </w:r>
            <w:proofErr w:type="spellEnd"/>
            <w:proofErr w:type="gramEnd"/>
            <w:r w:rsidRPr="00394514">
              <w:rPr>
                <w:rFonts w:ascii="Arial" w:eastAsia="Times New Roman" w:hAnsi="Arial" w:cs="Arial"/>
                <w:sz w:val="20"/>
                <w:szCs w:val="20"/>
                <w:lang w:eastAsia="ru-RU"/>
              </w:rPr>
              <w:t xml:space="preserve"> последующем дети осваивают слова и знаки, обозначающие отсутствие свойства. Потребуются карточки, где обозначенное свойство будет перечеркнуто двумя линиями. Например: Для усвоения слов: </w:t>
            </w:r>
            <w:proofErr w:type="spellStart"/>
            <w:r w:rsidRPr="00394514">
              <w:rPr>
                <w:rFonts w:ascii="Arial" w:eastAsia="Times New Roman" w:hAnsi="Arial" w:cs="Arial"/>
                <w:sz w:val="20"/>
                <w:szCs w:val="20"/>
                <w:lang w:eastAsia="ru-RU"/>
              </w:rPr>
              <w:t>некрасный</w:t>
            </w:r>
            <w:proofErr w:type="spellEnd"/>
            <w:r w:rsidRPr="00394514">
              <w:rPr>
                <w:rFonts w:ascii="Arial" w:eastAsia="Times New Roman" w:hAnsi="Arial" w:cs="Arial"/>
                <w:sz w:val="20"/>
                <w:szCs w:val="20"/>
                <w:lang w:eastAsia="ru-RU"/>
              </w:rPr>
              <w:t xml:space="preserve">, </w:t>
            </w:r>
            <w:proofErr w:type="gramStart"/>
            <w:r w:rsidRPr="00394514">
              <w:rPr>
                <w:rFonts w:ascii="Arial" w:eastAsia="Times New Roman" w:hAnsi="Arial" w:cs="Arial"/>
                <w:sz w:val="20"/>
                <w:szCs w:val="20"/>
                <w:lang w:eastAsia="ru-RU"/>
              </w:rPr>
              <w:t>некруглый</w:t>
            </w:r>
            <w:proofErr w:type="gramEnd"/>
            <w:r w:rsidRPr="00394514">
              <w:rPr>
                <w:rFonts w:ascii="Arial" w:eastAsia="Times New Roman" w:hAnsi="Arial" w:cs="Arial"/>
                <w:sz w:val="20"/>
                <w:szCs w:val="20"/>
                <w:lang w:eastAsia="ru-RU"/>
              </w:rPr>
              <w:t xml:space="preserve">, небольшой,., необходимы игры: "Переводчики", "Помоги Незнайке". В этих играх требуется рассказать Незнайке о блоках, перевести в слова то, что обозначает карточка, научить Незнайку по-разному рассказывать про цвет, величину и так далее. Например, о желтом прямоугольном блоке можно сказать, что он </w:t>
            </w:r>
            <w:proofErr w:type="spellStart"/>
            <w:r w:rsidRPr="00394514">
              <w:rPr>
                <w:rFonts w:ascii="Arial" w:eastAsia="Times New Roman" w:hAnsi="Arial" w:cs="Arial"/>
                <w:sz w:val="20"/>
                <w:szCs w:val="20"/>
                <w:lang w:eastAsia="ru-RU"/>
              </w:rPr>
              <w:t>некрасный</w:t>
            </w:r>
            <w:proofErr w:type="spellEnd"/>
            <w:r w:rsidRPr="00394514">
              <w:rPr>
                <w:rFonts w:ascii="Arial" w:eastAsia="Times New Roman" w:hAnsi="Arial" w:cs="Arial"/>
                <w:sz w:val="20"/>
                <w:szCs w:val="20"/>
                <w:lang w:eastAsia="ru-RU"/>
              </w:rPr>
              <w:t xml:space="preserve"> и </w:t>
            </w:r>
            <w:proofErr w:type="spellStart"/>
            <w:r w:rsidRPr="00394514">
              <w:rPr>
                <w:rFonts w:ascii="Arial" w:eastAsia="Times New Roman" w:hAnsi="Arial" w:cs="Arial"/>
                <w:sz w:val="20"/>
                <w:szCs w:val="20"/>
                <w:lang w:eastAsia="ru-RU"/>
              </w:rPr>
              <w:t>несиний</w:t>
            </w:r>
            <w:proofErr w:type="spellEnd"/>
            <w:r w:rsidRPr="00394514">
              <w:rPr>
                <w:rFonts w:ascii="Arial" w:eastAsia="Times New Roman" w:hAnsi="Arial" w:cs="Arial"/>
                <w:sz w:val="20"/>
                <w:szCs w:val="20"/>
                <w:lang w:eastAsia="ru-RU"/>
              </w:rPr>
              <w:t xml:space="preserve">, по форме некруглый, </w:t>
            </w:r>
            <w:proofErr w:type="spellStart"/>
            <w:r w:rsidRPr="00394514">
              <w:rPr>
                <w:rFonts w:ascii="Arial" w:eastAsia="Times New Roman" w:hAnsi="Arial" w:cs="Arial"/>
                <w:sz w:val="20"/>
                <w:szCs w:val="20"/>
                <w:lang w:eastAsia="ru-RU"/>
              </w:rPr>
              <w:t>нетреугольный</w:t>
            </w:r>
            <w:proofErr w:type="spellEnd"/>
            <w:r w:rsidRPr="00394514">
              <w:rPr>
                <w:rFonts w:ascii="Arial" w:eastAsia="Times New Roman" w:hAnsi="Arial" w:cs="Arial"/>
                <w:sz w:val="20"/>
                <w:szCs w:val="20"/>
                <w:lang w:eastAsia="ru-RU"/>
              </w:rPr>
              <w:t xml:space="preserve">, толстый (тонкий), большой (маленький). Подобные игровые упражнения могут проводиться, как индивидуально, так и с подгруппами детей. Если дети в детском саду, то эти задания лучше провести вне занятий: в утренние, вечерние отрезки времени, на прогулке.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Последующая работа с детьми направлена на освоение детьми умений </w:t>
            </w:r>
            <w:r w:rsidRPr="00394514">
              <w:rPr>
                <w:rFonts w:ascii="Arial" w:eastAsia="Times New Roman" w:hAnsi="Arial" w:cs="Arial"/>
                <w:sz w:val="20"/>
                <w:szCs w:val="20"/>
                <w:lang w:eastAsia="ru-RU"/>
              </w:rPr>
              <w:lastRenderedPageBreak/>
              <w:t xml:space="preserve">оперировать одновременно двумя свойствами. Начинать лучше с игр "На свою веточку", "Кто хозяин?", "Найди выход". Разложить блоки для сказочных персонажей в соответствии с указанными свойствами. "Чебурашка не любит красные игрушки и не хочет играть с </w:t>
            </w:r>
            <w:proofErr w:type="gramStart"/>
            <w:r w:rsidRPr="00394514">
              <w:rPr>
                <w:rFonts w:ascii="Arial" w:eastAsia="Times New Roman" w:hAnsi="Arial" w:cs="Arial"/>
                <w:sz w:val="20"/>
                <w:szCs w:val="20"/>
                <w:lang w:eastAsia="ru-RU"/>
              </w:rPr>
              <w:t>круглыми</w:t>
            </w:r>
            <w:proofErr w:type="gramEnd"/>
            <w:r w:rsidRPr="00394514">
              <w:rPr>
                <w:rFonts w:ascii="Arial" w:eastAsia="Times New Roman" w:hAnsi="Arial" w:cs="Arial"/>
                <w:sz w:val="20"/>
                <w:szCs w:val="20"/>
                <w:lang w:eastAsia="ru-RU"/>
              </w:rPr>
              <w:t xml:space="preserve">. Зайцу нужны красные и треугольные и т.д. Разобраться, где должны "висеть" неквадратные и красные, желтые и треугольные... блоки в игре "На свою веточку". После освоения предыдущих заданий у детей формируется умение обобщать одновременно по двум свойствам с учетом наличия или отсутствия каждого: по наличию обоих заданных свойств, по их отсутствию, по наличию одного и отсутствию второго. Рекомендуется использовать игровые упражнения "Помоги Незнайке". Выбираются сказочные персонажи и называются блоки, какие каждый из них "хочет взять себе". Например, </w:t>
            </w:r>
            <w:proofErr w:type="spellStart"/>
            <w:r w:rsidRPr="00394514">
              <w:rPr>
                <w:rFonts w:ascii="Arial" w:eastAsia="Times New Roman" w:hAnsi="Arial" w:cs="Arial"/>
                <w:sz w:val="20"/>
                <w:szCs w:val="20"/>
                <w:lang w:eastAsia="ru-RU"/>
              </w:rPr>
              <w:t>Дюймовочка</w:t>
            </w:r>
            <w:proofErr w:type="spellEnd"/>
            <w:r w:rsidRPr="00394514">
              <w:rPr>
                <w:rFonts w:ascii="Arial" w:eastAsia="Times New Roman" w:hAnsi="Arial" w:cs="Arial"/>
                <w:sz w:val="20"/>
                <w:szCs w:val="20"/>
                <w:lang w:eastAsia="ru-RU"/>
              </w:rPr>
              <w:t xml:space="preserve"> "выбирает себе" </w:t>
            </w:r>
            <w:proofErr w:type="gramStart"/>
            <w:r w:rsidRPr="00394514">
              <w:rPr>
                <w:rFonts w:ascii="Arial" w:eastAsia="Times New Roman" w:hAnsi="Arial" w:cs="Arial"/>
                <w:sz w:val="20"/>
                <w:szCs w:val="20"/>
                <w:lang w:eastAsia="ru-RU"/>
              </w:rPr>
              <w:t>желтые</w:t>
            </w:r>
            <w:proofErr w:type="gramEnd"/>
            <w:r w:rsidRPr="00394514">
              <w:rPr>
                <w:rFonts w:ascii="Arial" w:eastAsia="Times New Roman" w:hAnsi="Arial" w:cs="Arial"/>
                <w:sz w:val="20"/>
                <w:szCs w:val="20"/>
                <w:lang w:eastAsia="ru-RU"/>
              </w:rPr>
              <w:t xml:space="preserve"> и квадратные. Незнайка - </w:t>
            </w:r>
            <w:proofErr w:type="gramStart"/>
            <w:r w:rsidRPr="00394514">
              <w:rPr>
                <w:rFonts w:ascii="Arial" w:eastAsia="Times New Roman" w:hAnsi="Arial" w:cs="Arial"/>
                <w:sz w:val="20"/>
                <w:szCs w:val="20"/>
                <w:lang w:eastAsia="ru-RU"/>
              </w:rPr>
              <w:t>желтые</w:t>
            </w:r>
            <w:proofErr w:type="gramEnd"/>
            <w:r w:rsidRPr="00394514">
              <w:rPr>
                <w:rFonts w:ascii="Arial" w:eastAsia="Times New Roman" w:hAnsi="Arial" w:cs="Arial"/>
                <w:sz w:val="20"/>
                <w:szCs w:val="20"/>
                <w:lang w:eastAsia="ru-RU"/>
              </w:rPr>
              <w:t xml:space="preserve">, но не квадратные, Мальвина - квадратные, но </w:t>
            </w:r>
            <w:proofErr w:type="spellStart"/>
            <w:r w:rsidRPr="00394514">
              <w:rPr>
                <w:rFonts w:ascii="Arial" w:eastAsia="Times New Roman" w:hAnsi="Arial" w:cs="Arial"/>
                <w:sz w:val="20"/>
                <w:szCs w:val="20"/>
                <w:lang w:eastAsia="ru-RU"/>
              </w:rPr>
              <w:t>нежелтые</w:t>
            </w:r>
            <w:proofErr w:type="spellEnd"/>
            <w:r w:rsidRPr="00394514">
              <w:rPr>
                <w:rFonts w:ascii="Arial" w:eastAsia="Times New Roman" w:hAnsi="Arial" w:cs="Arial"/>
                <w:sz w:val="20"/>
                <w:szCs w:val="20"/>
                <w:lang w:eastAsia="ru-RU"/>
              </w:rPr>
              <w:t xml:space="preserve">. Пьеро - </w:t>
            </w:r>
            <w:proofErr w:type="spellStart"/>
            <w:r w:rsidRPr="00394514">
              <w:rPr>
                <w:rFonts w:ascii="Arial" w:eastAsia="Times New Roman" w:hAnsi="Arial" w:cs="Arial"/>
                <w:sz w:val="20"/>
                <w:szCs w:val="20"/>
                <w:lang w:eastAsia="ru-RU"/>
              </w:rPr>
              <w:t>нежелтые</w:t>
            </w:r>
            <w:proofErr w:type="spellEnd"/>
            <w:r w:rsidRPr="00394514">
              <w:rPr>
                <w:rFonts w:ascii="Arial" w:eastAsia="Times New Roman" w:hAnsi="Arial" w:cs="Arial"/>
                <w:sz w:val="20"/>
                <w:szCs w:val="20"/>
                <w:lang w:eastAsia="ru-RU"/>
              </w:rPr>
              <w:t xml:space="preserve"> и неквадратные. Обязательно проверяются все наборы блоков у персонажей вместе с детьми.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И, наконец, наиболее сложные задачи - это задачи на разбиение по двум свойствам. При последовательной подготовке детей на предыдущем материале возможно решение и более сложных задач. Детям предлагается разделить блоки между </w:t>
            </w:r>
            <w:proofErr w:type="spellStart"/>
            <w:r w:rsidRPr="00394514">
              <w:rPr>
                <w:rFonts w:ascii="Arial" w:eastAsia="Times New Roman" w:hAnsi="Arial" w:cs="Arial"/>
                <w:sz w:val="20"/>
                <w:szCs w:val="20"/>
                <w:lang w:eastAsia="ru-RU"/>
              </w:rPr>
              <w:t>Чиполлино</w:t>
            </w:r>
            <w:proofErr w:type="spellEnd"/>
            <w:r w:rsidRPr="00394514">
              <w:rPr>
                <w:rFonts w:ascii="Arial" w:eastAsia="Times New Roman" w:hAnsi="Arial" w:cs="Arial"/>
                <w:sz w:val="20"/>
                <w:szCs w:val="20"/>
                <w:lang w:eastAsia="ru-RU"/>
              </w:rPr>
              <w:t xml:space="preserve"> и Буратино. У </w:t>
            </w:r>
            <w:proofErr w:type="spellStart"/>
            <w:r w:rsidRPr="00394514">
              <w:rPr>
                <w:rFonts w:ascii="Arial" w:eastAsia="Times New Roman" w:hAnsi="Arial" w:cs="Arial"/>
                <w:sz w:val="20"/>
                <w:szCs w:val="20"/>
                <w:lang w:eastAsia="ru-RU"/>
              </w:rPr>
              <w:t>Чиполлино</w:t>
            </w:r>
            <w:proofErr w:type="spellEnd"/>
            <w:r w:rsidRPr="00394514">
              <w:rPr>
                <w:rFonts w:ascii="Arial" w:eastAsia="Times New Roman" w:hAnsi="Arial" w:cs="Arial"/>
                <w:sz w:val="20"/>
                <w:szCs w:val="20"/>
                <w:lang w:eastAsia="ru-RU"/>
              </w:rPr>
              <w:t xml:space="preserve"> - все круглые, а у Буратино - все красные. В процессе решения этой задачи возникает проблема: есть предметы одновременно и красные и круглые, есть </w:t>
            </w:r>
            <w:proofErr w:type="spellStart"/>
            <w:r w:rsidRPr="00394514">
              <w:rPr>
                <w:rFonts w:ascii="Arial" w:eastAsia="Times New Roman" w:hAnsi="Arial" w:cs="Arial"/>
                <w:sz w:val="20"/>
                <w:szCs w:val="20"/>
                <w:lang w:eastAsia="ru-RU"/>
              </w:rPr>
              <w:t>некрасные</w:t>
            </w:r>
            <w:proofErr w:type="spellEnd"/>
            <w:r w:rsidRPr="00394514">
              <w:rPr>
                <w:rFonts w:ascii="Arial" w:eastAsia="Times New Roman" w:hAnsi="Arial" w:cs="Arial"/>
                <w:sz w:val="20"/>
                <w:szCs w:val="20"/>
                <w:lang w:eastAsia="ru-RU"/>
              </w:rPr>
              <w:t xml:space="preserve"> и некруглые. Таким </w:t>
            </w:r>
            <w:proofErr w:type="gramStart"/>
            <w:r w:rsidRPr="00394514">
              <w:rPr>
                <w:rFonts w:ascii="Arial" w:eastAsia="Times New Roman" w:hAnsi="Arial" w:cs="Arial"/>
                <w:sz w:val="20"/>
                <w:szCs w:val="20"/>
                <w:lang w:eastAsia="ru-RU"/>
              </w:rPr>
              <w:t>образом</w:t>
            </w:r>
            <w:proofErr w:type="gramEnd"/>
            <w:r w:rsidRPr="00394514">
              <w:rPr>
                <w:rFonts w:ascii="Arial" w:eastAsia="Times New Roman" w:hAnsi="Arial" w:cs="Arial"/>
                <w:sz w:val="20"/>
                <w:szCs w:val="20"/>
                <w:lang w:eastAsia="ru-RU"/>
              </w:rPr>
              <w:t xml:space="preserve"> дета сами могут придти к выводу, что справедливо красные и круглые блоки положить между персонажами, а некруглые и </w:t>
            </w:r>
            <w:proofErr w:type="spellStart"/>
            <w:r w:rsidRPr="00394514">
              <w:rPr>
                <w:rFonts w:ascii="Arial" w:eastAsia="Times New Roman" w:hAnsi="Arial" w:cs="Arial"/>
                <w:sz w:val="20"/>
                <w:szCs w:val="20"/>
                <w:lang w:eastAsia="ru-RU"/>
              </w:rPr>
              <w:t>некрасные</w:t>
            </w:r>
            <w:proofErr w:type="spellEnd"/>
            <w:r w:rsidRPr="00394514">
              <w:rPr>
                <w:rFonts w:ascii="Arial" w:eastAsia="Times New Roman" w:hAnsi="Arial" w:cs="Arial"/>
                <w:sz w:val="20"/>
                <w:szCs w:val="20"/>
                <w:lang w:eastAsia="ru-RU"/>
              </w:rPr>
              <w:t xml:space="preserve"> вне этого пространства. В последующем возможно использование более сложных игр, где формируется умение оперировать одновременно тремя свойствами. Эти игры проводятся аналогично предыдущим. Вариантом логических игр для детей являются игры с обручами. При подготовке дошкольников к подобным играм надо формировать у детей четкое представление о внутренней и внешней области по отношению к некоторой замкнутой линии. Ведущий кладет на пол обруч, обводит указкой то место, которое находится внутри обруча, и добавляет, что вся остальная часть пола находится вне обруча. Можно задать вопрос, где сидит ребенок (внутри или вне обруча). Затем предлагается ребенку стать внутри обруча. Все это можно повторить с веревочкой, положив ее на пол так, чтобы она образовала </w:t>
            </w:r>
            <w:proofErr w:type="gramStart"/>
            <w:r w:rsidRPr="00394514">
              <w:rPr>
                <w:rFonts w:ascii="Arial" w:eastAsia="Times New Roman" w:hAnsi="Arial" w:cs="Arial"/>
                <w:sz w:val="20"/>
                <w:szCs w:val="20"/>
                <w:lang w:eastAsia="ru-RU"/>
              </w:rPr>
              <w:t>-з</w:t>
            </w:r>
            <w:proofErr w:type="gramEnd"/>
            <w:r w:rsidRPr="00394514">
              <w:rPr>
                <w:rFonts w:ascii="Arial" w:eastAsia="Times New Roman" w:hAnsi="Arial" w:cs="Arial"/>
                <w:sz w:val="20"/>
                <w:szCs w:val="20"/>
                <w:lang w:eastAsia="ru-RU"/>
              </w:rPr>
              <w:t xml:space="preserve">амкнутую линию. Разомкнув эту линию, дети убеждаются в том, что по отношению к ней нет таких мест, о которых можно было бы сказать, что они находятся внутри или вне этой линии. Перед проведением игры с двумя обручами необходима следующая подготовительная работа: ведущий показывает детям два обруча разного цвета, например, синий и красный, и располагает их на полу так, как показано на рисунке. Выясняется, какое место (какая часть пола) находится внутри обоих обручей; внутри синего, но вне красного обруча; внутри красного, но вне синего обруча; вне обоих обручей. </w:t>
            </w:r>
            <w:proofErr w:type="gramStart"/>
            <w:r w:rsidRPr="00394514">
              <w:rPr>
                <w:rFonts w:ascii="Arial" w:eastAsia="Times New Roman" w:hAnsi="Arial" w:cs="Arial"/>
                <w:sz w:val="20"/>
                <w:szCs w:val="20"/>
                <w:lang w:eastAsia="ru-RU"/>
              </w:rPr>
              <w:t>Затем ребенку предлагается стать внутри обоих обручей, другому - внутри синего, но вне красного, третьему - внутри красного, но вне синего, а четвертому - вне обоих обручей.</w:t>
            </w:r>
            <w:proofErr w:type="gramEnd"/>
            <w:r w:rsidRPr="00394514">
              <w:rPr>
                <w:rFonts w:ascii="Arial" w:eastAsia="Times New Roman" w:hAnsi="Arial" w:cs="Arial"/>
                <w:sz w:val="20"/>
                <w:szCs w:val="20"/>
                <w:lang w:eastAsia="ru-RU"/>
              </w:rPr>
              <w:t xml:space="preserve"> Для подготовки к игре с тремя </w:t>
            </w:r>
            <w:proofErr w:type="gramStart"/>
            <w:r w:rsidRPr="00394514">
              <w:rPr>
                <w:rFonts w:ascii="Arial" w:eastAsia="Times New Roman" w:hAnsi="Arial" w:cs="Arial"/>
                <w:sz w:val="20"/>
                <w:szCs w:val="20"/>
                <w:lang w:eastAsia="ru-RU"/>
              </w:rPr>
              <w:t>обручами</w:t>
            </w:r>
            <w:proofErr w:type="gramEnd"/>
            <w:r w:rsidRPr="00394514">
              <w:rPr>
                <w:rFonts w:ascii="Arial" w:eastAsia="Times New Roman" w:hAnsi="Arial" w:cs="Arial"/>
                <w:sz w:val="20"/>
                <w:szCs w:val="20"/>
                <w:lang w:eastAsia="ru-RU"/>
              </w:rPr>
              <w:t xml:space="preserve"> прежде всего выясняется, как расположена каждая из областей (1) - (8) по отношению к трем обручам. Вот описание некоторых игр с обручами.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 xml:space="preserve">Игра с одним обручем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w:t>
            </w:r>
            <w:proofErr w:type="spellStart"/>
            <w:r w:rsidRPr="00394514">
              <w:rPr>
                <w:rFonts w:ascii="Arial" w:eastAsia="Times New Roman" w:hAnsi="Arial" w:cs="Arial"/>
                <w:sz w:val="20"/>
                <w:szCs w:val="20"/>
                <w:lang w:eastAsia="ru-RU"/>
              </w:rPr>
              <w:t>блоки</w:t>
            </w:r>
            <w:proofErr w:type="gramStart"/>
            <w:r w:rsidRPr="00394514">
              <w:rPr>
                <w:rFonts w:ascii="Arial" w:eastAsia="Times New Roman" w:hAnsi="Arial" w:cs="Arial"/>
                <w:sz w:val="20"/>
                <w:szCs w:val="20"/>
                <w:lang w:eastAsia="ru-RU"/>
              </w:rPr>
              <w:t>,а</w:t>
            </w:r>
            <w:proofErr w:type="spellEnd"/>
            <w:proofErr w:type="gramEnd"/>
            <w:r w:rsidRPr="00394514">
              <w:rPr>
                <w:rFonts w:ascii="Arial" w:eastAsia="Times New Roman" w:hAnsi="Arial" w:cs="Arial"/>
                <w:sz w:val="20"/>
                <w:szCs w:val="20"/>
                <w:lang w:eastAsia="ru-RU"/>
              </w:rPr>
              <w:t xml:space="preserve"> вне обруча - все остальные. Детям задают вопросы: Какие блоки лежат внутри обруча? (Красные)</w:t>
            </w:r>
            <w:proofErr w:type="gramStart"/>
            <w:r w:rsidRPr="00394514">
              <w:rPr>
                <w:rFonts w:ascii="Arial" w:eastAsia="Times New Roman" w:hAnsi="Arial" w:cs="Arial"/>
                <w:sz w:val="20"/>
                <w:szCs w:val="20"/>
                <w:lang w:eastAsia="ru-RU"/>
              </w:rPr>
              <w:t>.К</w:t>
            </w:r>
            <w:proofErr w:type="gramEnd"/>
            <w:r w:rsidRPr="00394514">
              <w:rPr>
                <w:rFonts w:ascii="Arial" w:eastAsia="Times New Roman" w:hAnsi="Arial" w:cs="Arial"/>
                <w:sz w:val="20"/>
                <w:szCs w:val="20"/>
                <w:lang w:eastAsia="ru-RU"/>
              </w:rPr>
              <w:t>акие блоки оказались вне обруча? (</w:t>
            </w:r>
            <w:proofErr w:type="spellStart"/>
            <w:r w:rsidRPr="00394514">
              <w:rPr>
                <w:rFonts w:ascii="Arial" w:eastAsia="Times New Roman" w:hAnsi="Arial" w:cs="Arial"/>
                <w:sz w:val="20"/>
                <w:szCs w:val="20"/>
                <w:lang w:eastAsia="ru-RU"/>
              </w:rPr>
              <w:t>Некрасные</w:t>
            </w:r>
            <w:proofErr w:type="spellEnd"/>
            <w:r w:rsidRPr="00394514">
              <w:rPr>
                <w:rFonts w:ascii="Arial" w:eastAsia="Times New Roman" w:hAnsi="Arial" w:cs="Arial"/>
                <w:sz w:val="20"/>
                <w:szCs w:val="20"/>
                <w:lang w:eastAsia="ru-RU"/>
              </w:rPr>
              <w:t xml:space="preserve">). Верен именно такой ответ, т.к. важно лишь то, что внутри обруча </w:t>
            </w:r>
            <w:proofErr w:type="gramStart"/>
            <w:r w:rsidRPr="00394514">
              <w:rPr>
                <w:rFonts w:ascii="Arial" w:eastAsia="Times New Roman" w:hAnsi="Arial" w:cs="Arial"/>
                <w:sz w:val="20"/>
                <w:szCs w:val="20"/>
                <w:lang w:eastAsia="ru-RU"/>
              </w:rPr>
              <w:t>лежат все красные блоки и никаких других там нет</w:t>
            </w:r>
            <w:proofErr w:type="gramEnd"/>
            <w:r w:rsidRPr="00394514">
              <w:rPr>
                <w:rFonts w:ascii="Arial" w:eastAsia="Times New Roman" w:hAnsi="Arial" w:cs="Arial"/>
                <w:sz w:val="20"/>
                <w:szCs w:val="20"/>
                <w:lang w:eastAsia="ru-RU"/>
              </w:rPr>
              <w:t xml:space="preserve">, а свойство блоков вне обруча определяется через свойство тех, которые лежат внутри. При повторении игры дети могут сами выбирать, какие блоки положить внутри, </w:t>
            </w:r>
            <w:proofErr w:type="gramStart"/>
            <w:r w:rsidRPr="00394514">
              <w:rPr>
                <w:rFonts w:ascii="Arial" w:eastAsia="Times New Roman" w:hAnsi="Arial" w:cs="Arial"/>
                <w:sz w:val="20"/>
                <w:szCs w:val="20"/>
                <w:lang w:eastAsia="ru-RU"/>
              </w:rPr>
              <w:t>вне</w:t>
            </w:r>
            <w:proofErr w:type="gramEnd"/>
            <w:r w:rsidRPr="00394514">
              <w:rPr>
                <w:rFonts w:ascii="Arial" w:eastAsia="Times New Roman" w:hAnsi="Arial" w:cs="Arial"/>
                <w:sz w:val="20"/>
                <w:szCs w:val="20"/>
                <w:lang w:eastAsia="ru-RU"/>
              </w:rPr>
              <w:t xml:space="preserve">, а потом </w:t>
            </w:r>
            <w:proofErr w:type="gramStart"/>
            <w:r w:rsidRPr="00394514">
              <w:rPr>
                <w:rFonts w:ascii="Arial" w:eastAsia="Times New Roman" w:hAnsi="Arial" w:cs="Arial"/>
                <w:sz w:val="20"/>
                <w:szCs w:val="20"/>
                <w:lang w:eastAsia="ru-RU"/>
              </w:rPr>
              <w:t>другу</w:t>
            </w:r>
            <w:proofErr w:type="gramEnd"/>
            <w:r w:rsidRPr="00394514">
              <w:rPr>
                <w:rFonts w:ascii="Arial" w:eastAsia="Times New Roman" w:hAnsi="Arial" w:cs="Arial"/>
                <w:sz w:val="20"/>
                <w:szCs w:val="20"/>
                <w:lang w:eastAsia="ru-RU"/>
              </w:rPr>
              <w:t xml:space="preserve"> друга определяют одним словом фигуры вне обруча.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lastRenderedPageBreak/>
              <w:t xml:space="preserve">Игра с двумя обручами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На полу два разноцветных обруча (синий и красный), обручи пересекаются, поэтому имеют общую часть. Ведущий предлагает кому-нибудь встать-внутри синего обруча</w:t>
            </w:r>
            <w:proofErr w:type="gramStart"/>
            <w:r w:rsidRPr="00394514">
              <w:rPr>
                <w:rFonts w:ascii="Arial" w:eastAsia="Times New Roman" w:hAnsi="Arial" w:cs="Arial"/>
                <w:sz w:val="20"/>
                <w:szCs w:val="20"/>
                <w:lang w:eastAsia="ru-RU"/>
              </w:rPr>
              <w:t>,-</w:t>
            </w:r>
            <w:proofErr w:type="gramEnd"/>
            <w:r w:rsidRPr="00394514">
              <w:rPr>
                <w:rFonts w:ascii="Arial" w:eastAsia="Times New Roman" w:hAnsi="Arial" w:cs="Arial"/>
                <w:sz w:val="20"/>
                <w:szCs w:val="20"/>
                <w:lang w:eastAsia="ru-RU"/>
              </w:rPr>
              <w:t xml:space="preserve">внутри красного обруча,-внутри обоих обручей,-вне красного обруча,- внутри синего, но вне красного,- внутри красного, но вне синего,-вне синего и красного обручей. 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 После выполнения практической задачи по расположению блоков дети отвечают на четыре вопроса:- Какие блоки лежат внутри обоих обручей?- Внутри синего, но вне красного обруча?- Внутри красного, но </w:t>
            </w:r>
            <w:proofErr w:type="gramStart"/>
            <w:r w:rsidRPr="00394514">
              <w:rPr>
                <w:rFonts w:ascii="Arial" w:eastAsia="Times New Roman" w:hAnsi="Arial" w:cs="Arial"/>
                <w:sz w:val="20"/>
                <w:szCs w:val="20"/>
                <w:lang w:eastAsia="ru-RU"/>
              </w:rPr>
              <w:t>вне</w:t>
            </w:r>
            <w:proofErr w:type="gramEnd"/>
            <w:r w:rsidRPr="00394514">
              <w:rPr>
                <w:rFonts w:ascii="Arial" w:eastAsia="Times New Roman" w:hAnsi="Arial" w:cs="Arial"/>
                <w:sz w:val="20"/>
                <w:szCs w:val="20"/>
                <w:lang w:eastAsia="ru-RU"/>
              </w:rPr>
              <w:t xml:space="preserve"> синего?- Вне обоих </w:t>
            </w:r>
            <w:proofErr w:type="spellStart"/>
            <w:r w:rsidRPr="00394514">
              <w:rPr>
                <w:rFonts w:ascii="Arial" w:eastAsia="Times New Roman" w:hAnsi="Arial" w:cs="Arial"/>
                <w:sz w:val="20"/>
                <w:szCs w:val="20"/>
                <w:lang w:eastAsia="ru-RU"/>
              </w:rPr>
              <w:t>обручей</w:t>
            </w:r>
            <w:proofErr w:type="gramStart"/>
            <w:r w:rsidRPr="00394514">
              <w:rPr>
                <w:rFonts w:ascii="Arial" w:eastAsia="Times New Roman" w:hAnsi="Arial" w:cs="Arial"/>
                <w:sz w:val="20"/>
                <w:szCs w:val="20"/>
                <w:lang w:eastAsia="ru-RU"/>
              </w:rPr>
              <w:t>?С</w:t>
            </w:r>
            <w:proofErr w:type="gramEnd"/>
            <w:r w:rsidRPr="00394514">
              <w:rPr>
                <w:rFonts w:ascii="Arial" w:eastAsia="Times New Roman" w:hAnsi="Arial" w:cs="Arial"/>
                <w:sz w:val="20"/>
                <w:szCs w:val="20"/>
                <w:lang w:eastAsia="ru-RU"/>
              </w:rPr>
              <w:t>ледует</w:t>
            </w:r>
            <w:proofErr w:type="spellEnd"/>
            <w:r w:rsidRPr="00394514">
              <w:rPr>
                <w:rFonts w:ascii="Arial" w:eastAsia="Times New Roman" w:hAnsi="Arial" w:cs="Arial"/>
                <w:sz w:val="20"/>
                <w:szCs w:val="20"/>
                <w:lang w:eastAsia="ru-RU"/>
              </w:rPr>
              <w:t xml:space="preserve"> подчеркнуть, что блоки надо назвать здесь с помощью двух свойств - формы и цвета.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b/>
                <w:i/>
                <w:sz w:val="20"/>
                <w:szCs w:val="20"/>
                <w:lang w:eastAsia="ru-RU"/>
              </w:rPr>
              <w:t xml:space="preserve">Игра с тремя обручами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В процессе игры с тремя обручами решается более сложная, чем в игре с двумя обручами, задача классификации блоков по трем свойствам. Ведущий кладет на пол три разноцветных (красный, синий, желтый) обруча так, как показано на рисунке, т.е. чтобы образовалось 8 областей. 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w:t>
            </w:r>
            <w:proofErr w:type="gramStart"/>
            <w:r w:rsidRPr="00394514">
              <w:rPr>
                <w:rFonts w:ascii="Arial" w:eastAsia="Times New Roman" w:hAnsi="Arial" w:cs="Arial"/>
                <w:sz w:val="20"/>
                <w:szCs w:val="20"/>
                <w:lang w:eastAsia="ru-RU"/>
              </w:rPr>
              <w:t>о-</w:t>
            </w:r>
            <w:proofErr w:type="gramEnd"/>
            <w:r w:rsidRPr="00394514">
              <w:rPr>
                <w:rFonts w:ascii="Arial" w:eastAsia="Times New Roman" w:hAnsi="Arial" w:cs="Arial"/>
                <w:sz w:val="20"/>
                <w:szCs w:val="20"/>
                <w:lang w:eastAsia="ru-RU"/>
              </w:rPr>
              <w:t xml:space="preserve"> все квадратные, а внутри желтого -все большие. После выполнения практической задачи дети отвечают на восемь (стандартных для любого варианта игры стремя обручами) вопросов. Какие блоки лежат: внутри всех трех обручей;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внутри красного и синего, но вне желтого обруча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внутри синего и желтого, но вне красного обруча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внутри красного и желтого, но вне синего обруча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внутри красного, но вне синего и вне желтого обруча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внутри синего, но вне желтого и красного обруча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w:t>
            </w:r>
            <w:proofErr w:type="gramStart"/>
            <w:r w:rsidRPr="00394514">
              <w:rPr>
                <w:rFonts w:ascii="Arial" w:eastAsia="Times New Roman" w:hAnsi="Arial" w:cs="Arial"/>
                <w:sz w:val="20"/>
                <w:szCs w:val="20"/>
                <w:lang w:eastAsia="ru-RU"/>
              </w:rPr>
              <w:t xml:space="preserve">внутри желтого, но вне красного и вне синего обруча </w:t>
            </w:r>
            <w:proofErr w:type="gramEnd"/>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xml:space="preserve"> вне всех трех обручей? </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t> 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w:t>
            </w:r>
          </w:p>
          <w:p w:rsidR="00394514" w:rsidRPr="00394514" w:rsidRDefault="00394514" w:rsidP="00394514">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94514">
              <w:rPr>
                <w:rFonts w:ascii="Arial" w:eastAsia="Times New Roman" w:hAnsi="Arial" w:cs="Arial"/>
                <w:sz w:val="20"/>
                <w:szCs w:val="20"/>
                <w:lang w:eastAsia="ru-RU"/>
              </w:rPr>
              <w:lastRenderedPageBreak/>
              <w:t> </w:t>
            </w:r>
            <w:r w:rsidRPr="00394514">
              <w:rPr>
                <w:rFonts w:ascii="Arial" w:eastAsia="Times New Roman" w:hAnsi="Arial" w:cs="Arial"/>
                <w:noProof/>
                <w:sz w:val="20"/>
                <w:szCs w:val="20"/>
                <w:lang w:eastAsia="ru-RU"/>
              </w:rPr>
              <w:drawing>
                <wp:inline distT="0" distB="0" distL="0" distR="0">
                  <wp:extent cx="1724025" cy="1905000"/>
                  <wp:effectExtent l="0" t="0" r="9525" b="0"/>
                  <wp:docPr id="2" name="Рисунок 2" descr="http://podsnezhniksad.ucoz.com/_si/2/8497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dsnezhniksad.ucoz.com/_si/2/8497037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905000"/>
                          </a:xfrm>
                          <a:prstGeom prst="rect">
                            <a:avLst/>
                          </a:prstGeom>
                          <a:noFill/>
                          <a:ln>
                            <a:noFill/>
                          </a:ln>
                        </pic:spPr>
                      </pic:pic>
                    </a:graphicData>
                  </a:graphic>
                </wp:inline>
              </w:drawing>
            </w:r>
          </w:p>
        </w:tc>
        <w:tc>
          <w:tcPr>
            <w:tcW w:w="0" w:type="auto"/>
            <w:shd w:val="clear" w:color="auto" w:fill="FFFFFF"/>
            <w:vAlign w:val="center"/>
            <w:hideMark/>
          </w:tcPr>
          <w:p w:rsidR="00394514" w:rsidRPr="00394514" w:rsidRDefault="00394514" w:rsidP="00394514">
            <w:pPr>
              <w:spacing w:after="0" w:line="240" w:lineRule="auto"/>
              <w:rPr>
                <w:rFonts w:ascii="Times New Roman" w:eastAsia="Times New Roman" w:hAnsi="Times New Roman" w:cs="Times New Roman"/>
                <w:sz w:val="24"/>
                <w:szCs w:val="24"/>
                <w:lang w:eastAsia="ru-RU"/>
              </w:rPr>
            </w:pPr>
          </w:p>
        </w:tc>
      </w:tr>
      <w:tr w:rsidR="00394514" w:rsidRPr="00394514" w:rsidTr="00394514">
        <w:trPr>
          <w:trHeight w:val="375"/>
          <w:tblCellSpacing w:w="0" w:type="dxa"/>
        </w:trPr>
        <w:tc>
          <w:tcPr>
            <w:tcW w:w="0" w:type="auto"/>
            <w:vAlign w:val="center"/>
            <w:hideMark/>
          </w:tcPr>
          <w:p w:rsidR="00394514" w:rsidRPr="00394514" w:rsidRDefault="00394514" w:rsidP="0039451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94514" w:rsidRPr="00394514" w:rsidRDefault="00394514" w:rsidP="00394514">
            <w:pPr>
              <w:spacing w:after="0" w:line="240" w:lineRule="auto"/>
              <w:rPr>
                <w:rFonts w:ascii="Times New Roman" w:eastAsia="Times New Roman" w:hAnsi="Times New Roman" w:cs="Times New Roman"/>
                <w:sz w:val="24"/>
                <w:szCs w:val="24"/>
                <w:lang w:eastAsia="ru-RU"/>
              </w:rPr>
            </w:pPr>
          </w:p>
        </w:tc>
        <w:tc>
          <w:tcPr>
            <w:tcW w:w="375" w:type="dxa"/>
            <w:vAlign w:val="center"/>
            <w:hideMark/>
          </w:tcPr>
          <w:p w:rsidR="00394514" w:rsidRPr="00394514" w:rsidRDefault="00394514" w:rsidP="00394514">
            <w:pPr>
              <w:spacing w:after="0" w:line="240" w:lineRule="auto"/>
              <w:rPr>
                <w:rFonts w:ascii="Times New Roman" w:eastAsia="Times New Roman" w:hAnsi="Times New Roman" w:cs="Times New Roman"/>
                <w:sz w:val="24"/>
                <w:szCs w:val="24"/>
                <w:lang w:eastAsia="ru-RU"/>
              </w:rPr>
            </w:pPr>
            <w:r w:rsidRPr="00394514">
              <w:rPr>
                <w:rFonts w:ascii="Times New Roman" w:eastAsia="Times New Roman" w:hAnsi="Times New Roman" w:cs="Times New Roman"/>
                <w:noProof/>
                <w:sz w:val="24"/>
                <w:szCs w:val="24"/>
                <w:lang w:eastAsia="ru-RU"/>
              </w:rPr>
              <w:drawing>
                <wp:inline distT="0" distB="0" distL="0" distR="0">
                  <wp:extent cx="238125" cy="333375"/>
                  <wp:effectExtent l="0" t="0" r="9525" b="0"/>
                  <wp:docPr id="3" name="Рисунок 3" descr="http://podsnezhniksad.ucoz.com/.s/t/94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dsnezhniksad.ucoz.com/.s/t/946/13.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333375"/>
                          </a:xfrm>
                          <a:prstGeom prst="rect">
                            <a:avLst/>
                          </a:prstGeom>
                          <a:noFill/>
                          <a:ln>
                            <a:noFill/>
                          </a:ln>
                        </pic:spPr>
                      </pic:pic>
                    </a:graphicData>
                  </a:graphic>
                </wp:inline>
              </w:drawing>
            </w:r>
          </w:p>
        </w:tc>
      </w:tr>
    </w:tbl>
    <w:p w:rsidR="00394514" w:rsidRPr="00394514" w:rsidRDefault="00394514" w:rsidP="00394514">
      <w:pPr>
        <w:spacing w:after="0" w:line="240" w:lineRule="auto"/>
        <w:rPr>
          <w:rFonts w:ascii="Times New Roman" w:eastAsia="Times New Roman" w:hAnsi="Times New Roman" w:cs="Times New Roman"/>
          <w:vanish/>
          <w:sz w:val="24"/>
          <w:szCs w:val="24"/>
          <w:lang w:eastAsia="ru-RU"/>
        </w:rPr>
      </w:pPr>
    </w:p>
    <w:tbl>
      <w:tblPr>
        <w:tblW w:w="4500" w:type="pct"/>
        <w:tblCellSpacing w:w="0" w:type="dxa"/>
        <w:tblCellMar>
          <w:left w:w="0" w:type="dxa"/>
          <w:right w:w="0" w:type="dxa"/>
        </w:tblCellMar>
        <w:tblLook w:val="04A0"/>
      </w:tblPr>
      <w:tblGrid>
        <w:gridCol w:w="840"/>
        <w:gridCol w:w="7580"/>
      </w:tblGrid>
      <w:tr w:rsidR="00394514" w:rsidRPr="00394514" w:rsidTr="00394514">
        <w:trPr>
          <w:tblCellSpacing w:w="0" w:type="dxa"/>
        </w:trPr>
        <w:tc>
          <w:tcPr>
            <w:tcW w:w="840" w:type="dxa"/>
            <w:vAlign w:val="center"/>
            <w:hideMark/>
          </w:tcPr>
          <w:p w:rsidR="00394514" w:rsidRPr="00394514" w:rsidRDefault="00394514" w:rsidP="00394514">
            <w:pPr>
              <w:spacing w:after="0" w:line="240" w:lineRule="auto"/>
              <w:rPr>
                <w:rFonts w:ascii="Times New Roman" w:eastAsia="Times New Roman" w:hAnsi="Times New Roman" w:cs="Times New Roman"/>
                <w:sz w:val="24"/>
                <w:szCs w:val="24"/>
                <w:lang w:eastAsia="ru-RU"/>
              </w:rPr>
            </w:pPr>
            <w:r w:rsidRPr="00394514">
              <w:rPr>
                <w:rFonts w:ascii="Times New Roman" w:eastAsia="Times New Roman" w:hAnsi="Times New Roman" w:cs="Times New Roman"/>
                <w:noProof/>
                <w:sz w:val="24"/>
                <w:szCs w:val="24"/>
                <w:lang w:eastAsia="ru-RU"/>
              </w:rPr>
              <w:drawing>
                <wp:inline distT="0" distB="0" distL="0" distR="0">
                  <wp:extent cx="533400" cy="533400"/>
                  <wp:effectExtent l="0" t="0" r="0" b="0"/>
                  <wp:docPr id="4" name="Рисунок 4" descr="http://podsnezhniksad.ucoz.com/.s/t/94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dsnezhniksad.ucoz.com/.s/t/946/14.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0" w:type="auto"/>
            <w:vAlign w:val="center"/>
            <w:hideMark/>
          </w:tcPr>
          <w:p w:rsidR="00394514" w:rsidRPr="00394514" w:rsidRDefault="00394514" w:rsidP="00394514">
            <w:pPr>
              <w:spacing w:after="0" w:line="240" w:lineRule="auto"/>
              <w:rPr>
                <w:rFonts w:ascii="Times New Roman" w:eastAsia="Times New Roman" w:hAnsi="Times New Roman" w:cs="Times New Roman"/>
                <w:color w:val="FFFFFF"/>
                <w:sz w:val="24"/>
                <w:szCs w:val="24"/>
                <w:lang w:eastAsia="ru-RU"/>
              </w:rPr>
            </w:pPr>
            <w:proofErr w:type="spellStart"/>
            <w:r w:rsidRPr="00394514">
              <w:rPr>
                <w:rFonts w:ascii="Times New Roman" w:eastAsia="Times New Roman" w:hAnsi="Times New Roman" w:cs="Times New Roman"/>
                <w:color w:val="FFFFFF"/>
                <w:sz w:val="24"/>
                <w:szCs w:val="24"/>
                <w:lang w:eastAsia="ru-RU"/>
              </w:rPr>
              <w:t>Copyright</w:t>
            </w:r>
            <w:proofErr w:type="spellEnd"/>
            <w:r w:rsidRPr="00394514">
              <w:rPr>
                <w:rFonts w:ascii="Times New Roman" w:eastAsia="Times New Roman" w:hAnsi="Times New Roman" w:cs="Times New Roman"/>
                <w:color w:val="FFFFFF"/>
                <w:sz w:val="24"/>
                <w:szCs w:val="24"/>
                <w:lang w:eastAsia="ru-RU"/>
              </w:rPr>
              <w:t xml:space="preserve"> </w:t>
            </w:r>
            <w:proofErr w:type="spellStart"/>
            <w:r w:rsidRPr="00394514">
              <w:rPr>
                <w:rFonts w:ascii="Times New Roman" w:eastAsia="Times New Roman" w:hAnsi="Times New Roman" w:cs="Times New Roman"/>
                <w:color w:val="FFFFFF"/>
                <w:sz w:val="24"/>
                <w:szCs w:val="24"/>
                <w:lang w:eastAsia="ru-RU"/>
              </w:rPr>
              <w:t>MyCorp</w:t>
            </w:r>
            <w:proofErr w:type="spellEnd"/>
            <w:r w:rsidRPr="00394514">
              <w:rPr>
                <w:rFonts w:ascii="Times New Roman" w:eastAsia="Times New Roman" w:hAnsi="Times New Roman" w:cs="Times New Roman"/>
                <w:color w:val="FFFFFF"/>
                <w:sz w:val="24"/>
                <w:szCs w:val="24"/>
                <w:lang w:eastAsia="ru-RU"/>
              </w:rPr>
              <w:t xml:space="preserve"> © 2014</w:t>
            </w:r>
          </w:p>
        </w:tc>
      </w:tr>
    </w:tbl>
    <w:p w:rsidR="008C4DCB" w:rsidRDefault="008C4DCB"/>
    <w:sectPr w:rsidR="008C4DCB" w:rsidSect="00A60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C7646"/>
    <w:multiLevelType w:val="multilevel"/>
    <w:tmpl w:val="7CD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F582C"/>
    <w:multiLevelType w:val="multilevel"/>
    <w:tmpl w:val="CB22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3D09CB"/>
    <w:multiLevelType w:val="multilevel"/>
    <w:tmpl w:val="A8B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514"/>
    <w:rsid w:val="0033362D"/>
    <w:rsid w:val="00394514"/>
    <w:rsid w:val="008C4DCB"/>
    <w:rsid w:val="00A60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8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3</cp:revision>
  <dcterms:created xsi:type="dcterms:W3CDTF">2002-01-01T12:10:00Z</dcterms:created>
  <dcterms:modified xsi:type="dcterms:W3CDTF">2014-02-10T06:06:00Z</dcterms:modified>
</cp:coreProperties>
</file>